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Pr="005B4D09" w:rsidRDefault="00FB0B5A" w:rsidP="00FB0B5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B0B5A" w:rsidRPr="005B4D09" w:rsidRDefault="00FB0B5A" w:rsidP="00FB0B5A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B0B5A" w:rsidRPr="005B4D09" w:rsidRDefault="00FB0B5A" w:rsidP="00FB0B5A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B0B5A" w:rsidRPr="00B95594" w:rsidRDefault="00FB0B5A" w:rsidP="00FB0B5A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B0B5A" w:rsidRPr="005B4D09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FB0B5A" w:rsidRDefault="00FB0B5A" w:rsidP="00FB0B5A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B0B5A" w:rsidRDefault="00FB0B5A" w:rsidP="00FB0B5A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B0B5A" w:rsidRDefault="00FB0B5A" w:rsidP="00FB0B5A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B0B5A" w:rsidRDefault="00FB0B5A" w:rsidP="00FB0B5A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B0B5A" w:rsidRPr="005B4D09" w:rsidRDefault="00FB0B5A" w:rsidP="00FB0B5A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B0B5A" w:rsidRPr="005B4D09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B0B5A" w:rsidRPr="00453DA0" w:rsidRDefault="00FB0B5A" w:rsidP="00FB0B5A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B0B5A" w:rsidRPr="00453DA0" w:rsidRDefault="00FB0B5A" w:rsidP="00FB0B5A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0B5A" w:rsidRPr="00453DA0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B0B5A" w:rsidRPr="00AD3CA2" w:rsidRDefault="00FB0B5A" w:rsidP="00FB0B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CA2">
        <w:rPr>
          <w:rFonts w:ascii="Times New Roman" w:hAnsi="Times New Roman" w:cs="Times New Roman"/>
          <w:b/>
          <w:sz w:val="32"/>
          <w:szCs w:val="32"/>
        </w:rPr>
        <w:t xml:space="preserve">Popločavanje </w:t>
      </w:r>
      <w:r>
        <w:rPr>
          <w:rFonts w:ascii="Times New Roman" w:hAnsi="Times New Roman" w:cs="Times New Roman"/>
          <w:b/>
          <w:sz w:val="32"/>
          <w:szCs w:val="32"/>
        </w:rPr>
        <w:t xml:space="preserve">i rekonstrukcija postojećih </w:t>
      </w:r>
      <w:r w:rsidRPr="00AD3CA2">
        <w:rPr>
          <w:rFonts w:ascii="Times New Roman" w:hAnsi="Times New Roman" w:cs="Times New Roman"/>
          <w:b/>
          <w:sz w:val="32"/>
          <w:szCs w:val="32"/>
        </w:rPr>
        <w:t xml:space="preserve">trotoara </w:t>
      </w:r>
    </w:p>
    <w:p w:rsidR="00FB0B5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FB0B5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0B5A" w:rsidRPr="00C7106D" w:rsidRDefault="00FB0B5A" w:rsidP="00FB0B5A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FB0B5A" w:rsidRPr="005B4D09" w:rsidRDefault="00FB0B5A" w:rsidP="00FB0B5A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B0B5A" w:rsidRPr="005B4D09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5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B5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B5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B5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B5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B5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B5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B5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B5A" w:rsidRPr="00852493" w:rsidRDefault="00FB0B5A" w:rsidP="00FB0B5A">
      <w:pPr>
        <w:rPr>
          <w:rFonts w:ascii="Times New Roman" w:hAnsi="Times New Roman" w:cs="Times New Roman"/>
        </w:rPr>
      </w:pPr>
    </w:p>
    <w:p w:rsidR="00FB0B5A" w:rsidRPr="00852493" w:rsidRDefault="00FB0B5A" w:rsidP="00FB0B5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FB0B5A" w:rsidRPr="00852493" w:rsidRDefault="00FB0B5A" w:rsidP="00FB0B5A">
      <w:pPr>
        <w:pStyle w:val="Subtitle"/>
        <w:rPr>
          <w:rFonts w:ascii="Times New Roman" w:hAnsi="Times New Roman" w:cs="Times New Roman"/>
          <w:color w:val="000000"/>
        </w:rPr>
      </w:pPr>
    </w:p>
    <w:p w:rsidR="00FB0B5A" w:rsidRPr="00852493" w:rsidRDefault="00FB0B5A" w:rsidP="00FB0B5A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FB0B5A" w:rsidRPr="00852493" w:rsidRDefault="00FB0B5A" w:rsidP="00FB0B5A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B0B5A" w:rsidRPr="00852493" w:rsidRDefault="00FB0B5A" w:rsidP="00FB0B5A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FB0B5A" w:rsidRPr="00852493" w:rsidRDefault="00FB0B5A" w:rsidP="00FB0B5A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B0B5A" w:rsidRPr="00852493" w:rsidRDefault="00FB0B5A" w:rsidP="00FB0B5A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B0B5A" w:rsidRPr="00852493" w:rsidRDefault="00FB0B5A" w:rsidP="00FB0B5A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B0B5A" w:rsidRPr="00852493" w:rsidRDefault="00FB0B5A" w:rsidP="00FB0B5A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FB0B5A" w:rsidRPr="00852493" w:rsidRDefault="00FB0B5A" w:rsidP="00FB0B5A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B0B5A" w:rsidRPr="00852493" w:rsidRDefault="00FB0B5A" w:rsidP="00FB0B5A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B0B5A" w:rsidRPr="00852493" w:rsidRDefault="00FB0B5A" w:rsidP="00FB0B5A">
      <w:pPr>
        <w:rPr>
          <w:rFonts w:ascii="Times New Roman" w:hAnsi="Times New Roman" w:cs="Times New Roman"/>
        </w:rPr>
      </w:pPr>
    </w:p>
    <w:p w:rsidR="00FB0B5A" w:rsidRPr="00852493" w:rsidRDefault="00FB0B5A" w:rsidP="00FB0B5A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FB0B5A" w:rsidRPr="00852493" w:rsidRDefault="00FB0B5A" w:rsidP="00FB0B5A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FB0B5A" w:rsidRPr="00852493" w:rsidRDefault="00FB0B5A" w:rsidP="00FB0B5A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FB0B5A" w:rsidRPr="00FA2239" w:rsidTr="00EB342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B0B5A" w:rsidRPr="00FA2239" w:rsidTr="00EB342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B0B5A" w:rsidRPr="00FA2239" w:rsidTr="00EB342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B0B5A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FB0B5A" w:rsidRPr="00852493" w:rsidRDefault="00FB0B5A" w:rsidP="00FB0B5A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FB0B5A" w:rsidRPr="00FA2239" w:rsidTr="00EB342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B0B5A" w:rsidRPr="00852493" w:rsidRDefault="00FB0B5A" w:rsidP="00FB0B5A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FB0B5A" w:rsidRPr="00852493" w:rsidRDefault="00FB0B5A" w:rsidP="00FB0B5A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FB0B5A" w:rsidRPr="00FA2239" w:rsidTr="00EB342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FB0B5A" w:rsidRPr="00FA2239" w:rsidTr="00EB342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B0B5A" w:rsidRPr="00FA2239" w:rsidTr="00EB3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B0B5A" w:rsidRPr="00FA2239" w:rsidTr="00EB3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B0B5A" w:rsidRPr="00FA2239" w:rsidTr="00EB3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FB0B5A" w:rsidRPr="00852493" w:rsidRDefault="00FB0B5A" w:rsidP="00FB0B5A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FB0B5A" w:rsidRPr="00FA2239" w:rsidTr="00EB342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B0B5A" w:rsidRPr="00FA2239" w:rsidTr="00EB342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B0B5A" w:rsidRPr="00FA2239" w:rsidTr="00EB342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FB0B5A" w:rsidRPr="00852493" w:rsidRDefault="00FB0B5A" w:rsidP="00EB342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B0B5A" w:rsidRPr="00FA2239" w:rsidRDefault="00FB0B5A" w:rsidP="00EB342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FB0B5A" w:rsidRPr="00FA2239" w:rsidRDefault="00FB0B5A" w:rsidP="00EB342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FB0B5A" w:rsidRPr="00852493" w:rsidRDefault="00FB0B5A" w:rsidP="00FB0B5A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FB0B5A" w:rsidRPr="00FA2239" w:rsidTr="00EB342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B0B5A" w:rsidRPr="00FA2239" w:rsidTr="00EB342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B0B5A" w:rsidRPr="00FA2239" w:rsidTr="00EB342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FB0B5A" w:rsidRPr="00852493" w:rsidRDefault="00FB0B5A" w:rsidP="00EB342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FB0B5A" w:rsidRPr="00FA2239" w:rsidRDefault="00FB0B5A" w:rsidP="00EB342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FB0B5A" w:rsidRPr="00FA2239" w:rsidRDefault="00FB0B5A" w:rsidP="00EB342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FB0B5A" w:rsidRPr="00FA2239" w:rsidTr="00EB342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B0B5A" w:rsidRPr="00FA2239" w:rsidTr="00EB342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B0B5A" w:rsidRPr="00852493" w:rsidRDefault="00FB0B5A" w:rsidP="00FB0B5A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  <w:sectPr w:rsidR="00FB0B5A" w:rsidRPr="00852493" w:rsidSect="00AD3CA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FB0B5A" w:rsidRPr="00852493" w:rsidRDefault="00FB0B5A" w:rsidP="00FB0B5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FB0B5A" w:rsidRPr="00852493" w:rsidRDefault="00FB0B5A" w:rsidP="00FB0B5A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B0B5A" w:rsidRPr="00FA2239" w:rsidTr="00EB342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B0B5A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0B5A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0B5A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B0B5A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B0B5A" w:rsidRPr="00FA2239" w:rsidTr="00EB342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B0B5A" w:rsidRPr="00FA2239" w:rsidTr="00EB342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B0B5A" w:rsidRPr="00FA2239" w:rsidTr="00EB342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B0B5A" w:rsidRPr="00FA2239" w:rsidTr="00EB342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B0B5A" w:rsidRPr="00FA2239" w:rsidTr="00EB342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B0B5A" w:rsidRPr="00FA2239" w:rsidTr="00EB342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B0B5A" w:rsidRPr="00FA2239" w:rsidTr="00EB342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B0B5A" w:rsidRPr="00852493" w:rsidRDefault="00FB0B5A" w:rsidP="00FB0B5A">
      <w:pPr>
        <w:jc w:val="both"/>
        <w:rPr>
          <w:rFonts w:ascii="Times New Roman" w:hAnsi="Times New Roman" w:cs="Times New Roman"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FB0B5A" w:rsidRPr="00852493" w:rsidRDefault="00FB0B5A" w:rsidP="00FB0B5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FB0B5A" w:rsidRPr="00FA2239" w:rsidTr="00EB3423">
        <w:trPr>
          <w:trHeight w:val="375"/>
        </w:trPr>
        <w:tc>
          <w:tcPr>
            <w:tcW w:w="4109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375"/>
        </w:trPr>
        <w:tc>
          <w:tcPr>
            <w:tcW w:w="4109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468"/>
        </w:trPr>
        <w:tc>
          <w:tcPr>
            <w:tcW w:w="4109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B0B5A" w:rsidRPr="00FA2239" w:rsidTr="00EB3423">
        <w:trPr>
          <w:trHeight w:val="375"/>
        </w:trPr>
        <w:tc>
          <w:tcPr>
            <w:tcW w:w="4109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B0B5A" w:rsidRPr="00FA2239" w:rsidTr="00EB3423">
        <w:trPr>
          <w:trHeight w:val="375"/>
        </w:trPr>
        <w:tc>
          <w:tcPr>
            <w:tcW w:w="4109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FB0B5A" w:rsidRDefault="00FB0B5A" w:rsidP="00FB0B5A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Default="00FB0B5A" w:rsidP="00FB0B5A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Default="00FB0B5A" w:rsidP="00FB0B5A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Default="00FB0B5A" w:rsidP="00FB0B5A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B0B5A" w:rsidRPr="00852493" w:rsidRDefault="00FB0B5A" w:rsidP="00FB0B5A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B0B5A" w:rsidRPr="00852493" w:rsidRDefault="00FB0B5A" w:rsidP="00FB0B5A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B0B5A" w:rsidRPr="00290855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3"/>
    </w:p>
    <w:p w:rsidR="00FB0B5A" w:rsidRPr="00852493" w:rsidRDefault="00FB0B5A" w:rsidP="00FB0B5A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B0B5A" w:rsidRPr="00852493" w:rsidRDefault="00FB0B5A" w:rsidP="00FB0B5A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B0B5A" w:rsidRPr="00852493" w:rsidRDefault="00FB0B5A" w:rsidP="00FB0B5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FB0B5A" w:rsidRPr="00852493" w:rsidRDefault="00FB0B5A" w:rsidP="00FB0B5A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0B5A" w:rsidRPr="00852493" w:rsidRDefault="00FB0B5A" w:rsidP="00FB0B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B0B5A" w:rsidRPr="00852493" w:rsidRDefault="00FB0B5A" w:rsidP="00FB0B5A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B0B5A" w:rsidRPr="00852493" w:rsidRDefault="00FB0B5A" w:rsidP="00FB0B5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B0B5A" w:rsidRPr="00852493" w:rsidRDefault="00FB0B5A" w:rsidP="00FB0B5A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B0B5A" w:rsidRPr="00852493" w:rsidRDefault="00FB0B5A" w:rsidP="00FB0B5A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B0B5A" w:rsidRPr="00852493" w:rsidRDefault="00FB0B5A" w:rsidP="00FB0B5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B0B5A" w:rsidRPr="00852493" w:rsidRDefault="00FB0B5A" w:rsidP="00FB0B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5A" w:rsidRPr="00852493" w:rsidRDefault="00FB0B5A" w:rsidP="00FB0B5A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FB0B5A" w:rsidRPr="00852493" w:rsidRDefault="00FB0B5A" w:rsidP="00FB0B5A">
      <w:pPr>
        <w:jc w:val="right"/>
        <w:rPr>
          <w:rFonts w:ascii="Times New Roman" w:hAnsi="Times New Roman" w:cs="Times New Roman"/>
          <w:color w:val="000000"/>
        </w:rPr>
      </w:pPr>
      <w:r w:rsidRPr="00852493">
        <w:rPr>
          <w:rStyle w:val="SubtleEmphasis"/>
          <w:rFonts w:ascii="Times New Roman" w:hAnsi="Times New Roman" w:cs="Times New Roman"/>
          <w:color w:val="000000"/>
        </w:rPr>
        <w:lastRenderedPageBreak/>
        <w:t>OBRAZAC U6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FB0B5A" w:rsidRPr="00FA2239" w:rsidTr="00EB3423">
        <w:tc>
          <w:tcPr>
            <w:tcW w:w="9287" w:type="dxa"/>
          </w:tcPr>
          <w:p w:rsidR="00FB0B5A" w:rsidRPr="00FA2239" w:rsidRDefault="00FB0B5A" w:rsidP="00EB3423">
            <w:pPr>
              <w:pStyle w:val="1tekst"/>
              <w:ind w:right="282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B0B5A" w:rsidRPr="00FA2239" w:rsidRDefault="00FB0B5A" w:rsidP="00EB3423">
            <w:pPr>
              <w:pStyle w:val="1tekst"/>
              <w:ind w:left="284" w:right="282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IZJAVA O </w:t>
            </w:r>
          </w:p>
          <w:p w:rsidR="00FB0B5A" w:rsidRPr="00FA2239" w:rsidRDefault="00FB0B5A" w:rsidP="00EB3423">
            <w:pPr>
              <w:pStyle w:val="1tekst"/>
              <w:ind w:left="284" w:right="282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NAMJERI I PREDMETU PODUGOVARANJA</w:t>
            </w:r>
            <w:r w:rsidRPr="00FA2239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</w:rPr>
              <w:footnoteReference w:id="12"/>
            </w:r>
          </w:p>
          <w:p w:rsidR="00FB0B5A" w:rsidRPr="00FA2239" w:rsidRDefault="00FB0B5A" w:rsidP="00EB3423">
            <w:pPr>
              <w:pStyle w:val="1tekst"/>
              <w:ind w:left="284"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B5A" w:rsidRPr="00FA2239" w:rsidRDefault="00FB0B5A" w:rsidP="00EB34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 w:rsidRPr="00FA223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FB0B5A" w:rsidRPr="00FA2239" w:rsidRDefault="00FB0B5A" w:rsidP="00EB34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B0B5A" w:rsidRPr="00FA2239" w:rsidRDefault="00FB0B5A" w:rsidP="00EB34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B0B5A" w:rsidRPr="00FA2239" w:rsidRDefault="00FB0B5A" w:rsidP="00EB3423">
            <w:pPr>
              <w:spacing w:after="0" w:line="240" w:lineRule="auto"/>
              <w:ind w:left="284" w:right="2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B0B5A" w:rsidRPr="00FA2239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FB0B5A" w:rsidRPr="00FA2239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FB0B5A" w:rsidRPr="00FA2239" w:rsidRDefault="00FB0B5A" w:rsidP="00EB34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Da ponuđač/član zajedničke ponude ____________________ ne / namjerava da za predmetnu nabavku ___________________,  angažuje podugovarača/e, odnosno podizvođača/e:</w:t>
            </w:r>
          </w:p>
          <w:p w:rsidR="00FB0B5A" w:rsidRPr="00FA2239" w:rsidRDefault="00FB0B5A" w:rsidP="00EB34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B0B5A" w:rsidRPr="00FA2239" w:rsidRDefault="00FB0B5A" w:rsidP="00EB34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1.</w:t>
            </w:r>
          </w:p>
          <w:p w:rsidR="00FB0B5A" w:rsidRPr="00FA2239" w:rsidRDefault="00FB0B5A" w:rsidP="00EB34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2.</w:t>
            </w:r>
          </w:p>
          <w:p w:rsidR="00FB0B5A" w:rsidRPr="00FA2239" w:rsidRDefault="00FB0B5A" w:rsidP="00EB34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.....</w:t>
            </w:r>
          </w:p>
          <w:p w:rsidR="00FB0B5A" w:rsidRPr="00FA2239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FB0B5A" w:rsidRPr="00FA2239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FB0B5A" w:rsidRPr="00FA2239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FB0B5A" w:rsidRPr="00FA2239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FB0B5A" w:rsidRPr="00FA2239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FB0B5A" w:rsidRPr="00FA2239" w:rsidRDefault="00FB0B5A" w:rsidP="00EB3423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 </w:t>
            </w:r>
          </w:p>
          <w:p w:rsidR="00FB0B5A" w:rsidRPr="00FA2239" w:rsidRDefault="00FB0B5A" w:rsidP="00EB3423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B0B5A" w:rsidRPr="00FA2239" w:rsidRDefault="00FB0B5A" w:rsidP="00EB3423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FB0B5A" w:rsidRPr="00FA2239" w:rsidRDefault="00FB0B5A" w:rsidP="00EB3423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A22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FB0B5A" w:rsidRPr="00FA2239" w:rsidRDefault="00FB0B5A" w:rsidP="00EB3423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B0B5A" w:rsidRPr="00FA2239" w:rsidRDefault="00FB0B5A" w:rsidP="00EB3423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B0B5A" w:rsidRPr="00FA2239" w:rsidRDefault="00FB0B5A" w:rsidP="00EB3423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FB0B5A" w:rsidRPr="00FA2239" w:rsidRDefault="00FB0B5A" w:rsidP="00EB3423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FB0B5A" w:rsidRPr="00FA2239" w:rsidRDefault="00FB0B5A" w:rsidP="00EB342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B0B5A" w:rsidRPr="00FA2239" w:rsidRDefault="00FB0B5A" w:rsidP="00EB34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FB0B5A" w:rsidRPr="00FA2239" w:rsidRDefault="00FB0B5A" w:rsidP="00EB3423">
            <w:pPr>
              <w:pStyle w:val="1tekst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B5A" w:rsidRPr="00FA2239" w:rsidRDefault="00FB0B5A" w:rsidP="00EB3423">
            <w:pPr>
              <w:pStyle w:val="1tekst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B5A" w:rsidRPr="00FA2239" w:rsidRDefault="00FB0B5A" w:rsidP="00EB3423">
            <w:pPr>
              <w:pStyle w:val="1tekst"/>
              <w:ind w:right="28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Pr="00D17C8B" w:rsidRDefault="00FB0B5A" w:rsidP="00FB0B5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Predsjednik, Dr Zoran Srzentić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B0B5A" w:rsidRPr="002E7407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FB0B5A" w:rsidRPr="00246F41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>zvođač)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0B5A" w:rsidRPr="00852493" w:rsidRDefault="00FB0B5A" w:rsidP="00FB0B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Zahtjeva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FB0B5A" w:rsidRPr="00D70814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FB0B5A" w:rsidRPr="00246F41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0B5A" w:rsidRDefault="00FB0B5A" w:rsidP="00FB0B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0B5A" w:rsidRDefault="00FB0B5A" w:rsidP="00FB0B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FB0B5A" w:rsidRPr="002E7407" w:rsidRDefault="00FB0B5A" w:rsidP="00FB0B5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B5A" w:rsidRPr="00370F39" w:rsidRDefault="00FB0B5A" w:rsidP="00FB0B5A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Član 1</w:t>
      </w:r>
    </w:p>
    <w:p w:rsidR="00FB0B5A" w:rsidRDefault="00FB0B5A" w:rsidP="00FB0B5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70F39"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>aručilac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ustupa, a I</w:t>
      </w:r>
      <w:r>
        <w:rPr>
          <w:rFonts w:ascii="Times New Roman" w:hAnsi="Times New Roman" w:cs="Times New Roman"/>
          <w:sz w:val="24"/>
          <w:szCs w:val="24"/>
          <w:lang w:val="pl-PL"/>
        </w:rPr>
        <w:t>zvođač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se obavezuje da za račun N</w:t>
      </w:r>
      <w:r>
        <w:rPr>
          <w:rFonts w:ascii="Times New Roman" w:hAnsi="Times New Roman" w:cs="Times New Roman"/>
          <w:sz w:val="24"/>
          <w:szCs w:val="24"/>
          <w:lang w:val="pl-PL"/>
        </w:rPr>
        <w:t>aručioca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izvede</w:t>
      </w:r>
      <w:r w:rsidRPr="00A25D39">
        <w:rPr>
          <w:rFonts w:ascii="Times New Roman" w:hAnsi="Times New Roman" w:cs="Times New Roman"/>
          <w:sz w:val="24"/>
          <w:szCs w:val="24"/>
        </w:rPr>
        <w:t xml:space="preserve"> radov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25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21D76">
        <w:rPr>
          <w:rFonts w:ascii="Times New Roman" w:hAnsi="Times New Roman" w:cs="Times New Roman"/>
          <w:sz w:val="24"/>
          <w:szCs w:val="24"/>
        </w:rPr>
        <w:t>opločavanj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21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rekonstrukciji postojećih </w:t>
      </w:r>
      <w:r w:rsidRPr="00D21D76">
        <w:rPr>
          <w:rFonts w:ascii="Times New Roman" w:hAnsi="Times New Roman" w:cs="Times New Roman"/>
          <w:sz w:val="24"/>
          <w:szCs w:val="24"/>
        </w:rPr>
        <w:t>trotoara</w:t>
      </w:r>
      <w:r w:rsidRPr="00906815">
        <w:rPr>
          <w:rFonts w:ascii="Times New Roman" w:hAnsi="Times New Roman" w:cs="Times New Roman"/>
          <w:sz w:val="24"/>
          <w:szCs w:val="24"/>
        </w:rPr>
        <w:t>, u skladu</w:t>
      </w:r>
      <w:r>
        <w:rPr>
          <w:rFonts w:ascii="Times New Roman" w:hAnsi="Times New Roman" w:cs="Times New Roman"/>
          <w:sz w:val="24"/>
          <w:szCs w:val="24"/>
        </w:rPr>
        <w:t xml:space="preserve"> sa Zahtjevom za dostavljanje ponuda br. ______ od _____.2018. godine,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po ponudi Izvođača 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________. godine,</w:t>
      </w:r>
      <w:r w:rsidRPr="00370F39">
        <w:rPr>
          <w:rFonts w:ascii="Times New Roman" w:hAnsi="Times New Roman" w:cs="Times New Roman"/>
          <w:sz w:val="24"/>
          <w:szCs w:val="24"/>
          <w:lang w:val="sl-SI"/>
        </w:rPr>
        <w:t xml:space="preserve"> i otkloni eventualne nedostatke u skladu sa Ugovorom.</w:t>
      </w:r>
    </w:p>
    <w:p w:rsidR="00FB0B5A" w:rsidRPr="00370F39" w:rsidRDefault="00FB0B5A" w:rsidP="00FB0B5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FB0B5A" w:rsidRPr="00370F39" w:rsidRDefault="00FB0B5A" w:rsidP="00FB0B5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B0B5A" w:rsidRPr="00246F41" w:rsidRDefault="00FB0B5A" w:rsidP="00FB0B5A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Član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</w:t>
      </w: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se obavezuje, pošto se prethodno upoznao sa svim uslovima, pravima i obavezama koje kao Izvođač  ima u vezi sa izvršenjem svih radova koji su predmet ovog ugovora i za koje je dao svoju ponudu, da radove iz člana 1. ovog ugovora izvede prema predmjeru radova, stručno i kvalitetno, držeći se tehničkih propisa, pravila i standarda koji važe u građevinarstvu za izvođenje ugovorene vrste radova, koji su predmet ovog ugovora. </w:t>
      </w: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B0B5A" w:rsidRPr="00453DA0" w:rsidRDefault="00FB0B5A" w:rsidP="00FB0B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D8024A">
        <w:rPr>
          <w:rFonts w:ascii="Times New Roman" w:hAnsi="Times New Roman" w:cs="Times New Roman"/>
          <w:b/>
          <w:sz w:val="24"/>
          <w:szCs w:val="24"/>
          <w:lang w:val="sr-Latn-CS"/>
        </w:rPr>
        <w:t>CIJENA I NAČIN PLAĆANJA</w:t>
      </w:r>
    </w:p>
    <w:p w:rsidR="00FB0B5A" w:rsidRPr="00397896" w:rsidRDefault="00FB0B5A" w:rsidP="00FB0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397896">
        <w:rPr>
          <w:rFonts w:ascii="Times New Roman" w:hAnsi="Times New Roman"/>
          <w:b/>
          <w:sz w:val="24"/>
          <w:szCs w:val="24"/>
          <w:lang w:val="sl-SI"/>
        </w:rPr>
        <w:t>Član 3.</w:t>
      </w: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se obavezuje da sve radove iz člana 1. ovog Ugovora izvede za ukupnu cijenu u </w:t>
      </w:r>
      <w:r>
        <w:rPr>
          <w:rFonts w:ascii="Times New Roman" w:hAnsi="Times New Roman"/>
          <w:sz w:val="24"/>
          <w:szCs w:val="24"/>
          <w:lang w:val="sl-SI"/>
        </w:rPr>
        <w:t>iznosu od _____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 eura</w:t>
      </w:r>
      <w:r>
        <w:rPr>
          <w:rFonts w:ascii="Times New Roman" w:hAnsi="Times New Roman"/>
          <w:sz w:val="24"/>
          <w:szCs w:val="24"/>
          <w:lang w:val="sl-SI"/>
        </w:rPr>
        <w:t xml:space="preserve"> bez PDV-a, odnosno _____ eura </w:t>
      </w:r>
      <w:r w:rsidRPr="000C1171">
        <w:rPr>
          <w:rFonts w:ascii="Times New Roman" w:hAnsi="Times New Roman"/>
          <w:sz w:val="24"/>
          <w:szCs w:val="24"/>
          <w:lang w:val="sl-SI"/>
        </w:rPr>
        <w:t xml:space="preserve">sa uračunatim PDV-om. </w:t>
      </w: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B0B5A" w:rsidRPr="00397896" w:rsidRDefault="00FB0B5A" w:rsidP="00FB0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4.</w:t>
      </w:r>
    </w:p>
    <w:p w:rsidR="00FB0B5A" w:rsidRPr="009178D6" w:rsidRDefault="00FB0B5A" w:rsidP="00FB0B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Isplata radova iz člana 1.ovog Ugovora vršiće se u roku </w:t>
      </w:r>
      <w:r w:rsidRPr="009178D6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9178D6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od dana</w:t>
      </w:r>
      <w:r w:rsidRPr="009178D6">
        <w:rPr>
          <w:rFonts w:ascii="Times New Roman" w:hAnsi="Times New Roman" w:cs="Times New Roman"/>
          <w:sz w:val="24"/>
          <w:szCs w:val="24"/>
        </w:rPr>
        <w:t xml:space="preserve"> dostavljanja potpisane i ovjerene situacije od strane nadzornog organa . </w:t>
      </w:r>
    </w:p>
    <w:p w:rsidR="00FB0B5A" w:rsidRPr="009178D6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Količinu izvršenih radova nakon završetka pojedine pozicije, utvrđuje Izvođač u prisustvu Nadzornog organa i podatke unosi u građevinsku knjigu. </w:t>
      </w:r>
    </w:p>
    <w:p w:rsidR="00FB0B5A" w:rsidRPr="009178D6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lastRenderedPageBreak/>
        <w:t xml:space="preserve">Izvođač će </w:t>
      </w: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situaciju dostavljati Nadzornom organu </w:t>
      </w:r>
      <w:r>
        <w:rPr>
          <w:rFonts w:ascii="Times New Roman" w:hAnsi="Times New Roman" w:cs="Times New Roman"/>
          <w:sz w:val="24"/>
          <w:szCs w:val="24"/>
          <w:lang w:val="sl-SI"/>
        </w:rPr>
        <w:t>sa građevinskom knjigom</w:t>
      </w: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, a </w:t>
      </w:r>
      <w:r w:rsidRPr="009178D6">
        <w:rPr>
          <w:rFonts w:ascii="Times New Roman" w:hAnsi="Times New Roman" w:cs="Times New Roman"/>
          <w:sz w:val="24"/>
          <w:szCs w:val="24"/>
        </w:rPr>
        <w:t xml:space="preserve">nadzorni organ će primljenu situaciju, ako nema primjedbi, odmah ovjeriti. </w:t>
      </w:r>
    </w:p>
    <w:p w:rsidR="00FB0B5A" w:rsidRPr="009178D6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D6">
        <w:rPr>
          <w:rFonts w:ascii="Times New Roman" w:hAnsi="Times New Roman" w:cs="Times New Roman"/>
          <w:sz w:val="24"/>
          <w:szCs w:val="24"/>
        </w:rPr>
        <w:t>Ukoliko Nadzorni organ na podnesenu situaciju ima primjedbi, on će tražiti od Izvo</w:t>
      </w:r>
      <w:r w:rsidRPr="009178D6">
        <w:rPr>
          <w:rFonts w:ascii="Times New Roman" w:hAnsi="Times New Roman" w:cs="Times New Roman"/>
          <w:sz w:val="24"/>
          <w:szCs w:val="24"/>
          <w:lang w:val="sr-Latn-CS"/>
        </w:rPr>
        <w:t>đ</w:t>
      </w:r>
      <w:r w:rsidRPr="009178D6">
        <w:rPr>
          <w:rFonts w:ascii="Times New Roman" w:hAnsi="Times New Roman" w:cs="Times New Roman"/>
          <w:sz w:val="24"/>
          <w:szCs w:val="24"/>
        </w:rPr>
        <w:t>ača da te primjedbe otkloni. Ukoliko Izvo</w:t>
      </w:r>
      <w:r w:rsidRPr="009178D6">
        <w:rPr>
          <w:rFonts w:ascii="Times New Roman" w:hAnsi="Times New Roman" w:cs="Times New Roman"/>
          <w:sz w:val="24"/>
          <w:szCs w:val="24"/>
          <w:lang w:val="sr-Latn-CS"/>
        </w:rPr>
        <w:t>đ</w:t>
      </w:r>
      <w:r w:rsidRPr="009178D6">
        <w:rPr>
          <w:rFonts w:ascii="Times New Roman" w:hAnsi="Times New Roman" w:cs="Times New Roman"/>
          <w:sz w:val="24"/>
          <w:szCs w:val="24"/>
        </w:rPr>
        <w:t xml:space="preserve">ač u roku od 2 dana ne otkloni primjedbe, Nadzorni organ će staviti svoje primjedbe i nesporni dio ovjeriti i dostaviti situaciju na verifikaciju Naručiocu. </w:t>
      </w:r>
    </w:p>
    <w:p w:rsidR="00FB0B5A" w:rsidRPr="009178D6" w:rsidRDefault="00FB0B5A" w:rsidP="00FB0B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0B5A" w:rsidRPr="00397896" w:rsidRDefault="00FB0B5A" w:rsidP="00FB0B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ROK</w:t>
      </w:r>
    </w:p>
    <w:p w:rsidR="00FB0B5A" w:rsidRPr="00397896" w:rsidRDefault="00FB0B5A" w:rsidP="00FB0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5.</w:t>
      </w: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324B8">
        <w:rPr>
          <w:rFonts w:ascii="Times New Roman" w:hAnsi="Times New Roman"/>
          <w:sz w:val="24"/>
          <w:szCs w:val="24"/>
          <w:lang w:val="sl-SI"/>
        </w:rPr>
        <w:t>Rok za izvođenje radova</w:t>
      </w:r>
      <w:r>
        <w:rPr>
          <w:rFonts w:ascii="Times New Roman" w:hAnsi="Times New Roman"/>
          <w:sz w:val="24"/>
          <w:szCs w:val="24"/>
          <w:lang w:val="sl-SI"/>
        </w:rPr>
        <w:t xml:space="preserve"> iz člana 1.ovog ugovora </w:t>
      </w:r>
      <w:r w:rsidRPr="00F22687">
        <w:rPr>
          <w:rFonts w:ascii="Times New Roman" w:hAnsi="Times New Roman"/>
          <w:sz w:val="24"/>
          <w:szCs w:val="24"/>
          <w:lang w:val="sl-SI"/>
        </w:rPr>
        <w:t>je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30 dana od dana uvođenja izvođača u posao.</w:t>
      </w:r>
    </w:p>
    <w:p w:rsidR="00FB0B5A" w:rsidRPr="00D8024A" w:rsidRDefault="00FB0B5A" w:rsidP="00FB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B5A" w:rsidRPr="00906815" w:rsidRDefault="00FB0B5A" w:rsidP="00FB0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</w:rPr>
        <w:t>OBAVEZE UGOVORNIH STRANA</w:t>
      </w:r>
    </w:p>
    <w:p w:rsidR="00FB0B5A" w:rsidRPr="00397896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B5A" w:rsidRPr="00397896" w:rsidRDefault="00FB0B5A" w:rsidP="00FB0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 6</w:t>
      </w:r>
    </w:p>
    <w:p w:rsidR="00FB0B5A" w:rsidRPr="00397896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Stručni nadzor </w:t>
      </w:r>
      <w:r>
        <w:rPr>
          <w:rFonts w:ascii="Times New Roman" w:hAnsi="Times New Roman"/>
          <w:sz w:val="24"/>
          <w:szCs w:val="24"/>
          <w:lang w:val="sl-SI"/>
        </w:rPr>
        <w:t>nad izvođenjem radova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, Naručilac će vršiti preko svojih ovlašćenih stručnih lica, o čemu će pismeno obavjestiti Izvođača. </w:t>
      </w:r>
    </w:p>
    <w:p w:rsidR="00FB0B5A" w:rsidRPr="00D47822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Naruči</w:t>
      </w:r>
      <w:r>
        <w:rPr>
          <w:rFonts w:ascii="Times New Roman" w:hAnsi="Times New Roman"/>
          <w:sz w:val="24"/>
          <w:szCs w:val="24"/>
          <w:lang w:val="sl-SI"/>
        </w:rPr>
        <w:t xml:space="preserve">lac će danom potpisivanja ugovora </w:t>
      </w:r>
      <w:r w:rsidRPr="00397896">
        <w:rPr>
          <w:rFonts w:ascii="Times New Roman" w:hAnsi="Times New Roman"/>
          <w:sz w:val="24"/>
          <w:szCs w:val="24"/>
          <w:lang w:val="sl-SI"/>
        </w:rPr>
        <w:t>Izvođaču pismeno saopštiti lica koja će vršiti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397896">
        <w:rPr>
          <w:rFonts w:ascii="Times New Roman" w:hAnsi="Times New Roman"/>
          <w:sz w:val="24"/>
          <w:szCs w:val="24"/>
        </w:rPr>
        <w:t>stručni i nadzor nad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enjem radova (u daljem tekstu: Nadzorni organ).</w:t>
      </w: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Ako u toku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enja radova dođe do promjene nadzornog organa, Naručilac će o tome obavijestiti 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ača. </w:t>
      </w:r>
    </w:p>
    <w:p w:rsidR="00FB0B5A" w:rsidRPr="00397896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B5A" w:rsidRPr="00397896" w:rsidRDefault="00FB0B5A" w:rsidP="00FB0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 xml:space="preserve">Član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FB0B5A" w:rsidRPr="00397896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Nadzorni organ je ovlašćen i vrši naročito: kontrolu izvođenja radova prema predmjeru radova; provjeru kvaliteta izvođenja radova i primjene propisa, standarda; tehničkih normativa i normi kvaliteta; kontrolu kvaliteta materijala koji se ugrađuje; kontrolu primjene mjera za zaštitu životne sredi</w:t>
      </w:r>
      <w:r>
        <w:rPr>
          <w:rFonts w:ascii="Times New Roman" w:hAnsi="Times New Roman"/>
          <w:sz w:val="24"/>
          <w:szCs w:val="24"/>
          <w:lang w:val="sl-SI"/>
        </w:rPr>
        <w:t>ne;poštovanje ugovorenih rokova</w:t>
      </w:r>
      <w:r w:rsidRPr="00397896">
        <w:rPr>
          <w:rFonts w:ascii="Times New Roman" w:hAnsi="Times New Roman"/>
          <w:sz w:val="24"/>
          <w:szCs w:val="24"/>
          <w:lang w:val="sl-SI"/>
        </w:rPr>
        <w:t>.</w:t>
      </w:r>
    </w:p>
    <w:p w:rsidR="00FB0B5A" w:rsidRPr="009E418A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Nadzorni organ nema pravo da oslobodi Izvođača od bilo koje njegove dužnosti ili obaveze iz ugovora, ukoliko za to ne dobije pismeno ovlašćenje od Naručioca. </w:t>
      </w:r>
    </w:p>
    <w:p w:rsidR="00FB0B5A" w:rsidRPr="00397896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>Postojanje nadzornog organa i njegovi propusti u vršenju stručnog nadzora ne osloba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ača od njegove obaveze i odgovornosti za kvalitetno i pravilno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enje radova. </w:t>
      </w:r>
    </w:p>
    <w:p w:rsidR="00FB0B5A" w:rsidRPr="00397896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B0B5A" w:rsidRPr="00397896" w:rsidRDefault="00FB0B5A" w:rsidP="00FB0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8</w:t>
      </w: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Nadzorni organ ima pravo da naredi Izvođaču da otkloni nekvalitetno izvedene radove i zabrani ugrađi</w:t>
      </w:r>
      <w:r>
        <w:rPr>
          <w:rFonts w:ascii="Times New Roman" w:hAnsi="Times New Roman"/>
          <w:sz w:val="24"/>
          <w:szCs w:val="24"/>
          <w:lang w:val="sl-SI"/>
        </w:rPr>
        <w:t>vanje nekvalitetnog materijala.</w:t>
      </w:r>
    </w:p>
    <w:p w:rsidR="00FB0B5A" w:rsidRPr="00FF5015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svaku ugradnju moraju biti priloženi certifikati o kvalitetu ugrađenog materijala.</w:t>
      </w:r>
    </w:p>
    <w:p w:rsidR="00FB0B5A" w:rsidRPr="00397896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Ako Izvođač, i pored upozorenja i zahtjeva Nadzornog organa, ne otkloni uočene nedostatke i nastavi sa nekvalitetnim izvođenjem radova, Nadzorni organ će radove obustaviti i o tome obavjestiti Naručioca i nadležnu inspekciju i te okolnosti unijeti u građevinski dnevnik. </w:t>
      </w:r>
    </w:p>
    <w:p w:rsidR="00FB0B5A" w:rsidRPr="00397896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Sa izvođenjem radova može se ponovo nastaviti kada Izvođač preduzme i sprovede odgovarajuće radnje i mjere kojima se prema nalazu nadležne inspekcije i nadzornog organa obezbeđuje kvalitetno izvođenje radova. </w:t>
      </w:r>
    </w:p>
    <w:p w:rsidR="00FB0B5A" w:rsidRPr="00397896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Ako se između Nadzornog organa i Izvođača pojave nesaglasnosti u pogledu kvaliteta materijala koji se ugrađuje, materijal se daje na ispitivanje. </w:t>
      </w:r>
    </w:p>
    <w:p w:rsidR="00FB0B5A" w:rsidRPr="00397896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Troškove ovog ispitivanja plaća Izvođač koji ima pravo da traži njihovu nadoknadu od Naručioca, ako ovaj nije bio u pravu. </w:t>
      </w:r>
    </w:p>
    <w:p w:rsidR="00FB0B5A" w:rsidRPr="000E289C" w:rsidRDefault="00FB0B5A" w:rsidP="00FB0B5A">
      <w:pPr>
        <w:spacing w:after="0" w:line="240" w:lineRule="auto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Materijal za koji se utvrdi da ne odgovara tehničkim propisima ili standardima, Izvođač mora o svom trošku da ukloni sa gradilišta u roku koji mu odredi Nadzorni organ. </w:t>
      </w:r>
    </w:p>
    <w:p w:rsidR="00FB0B5A" w:rsidRDefault="00FB0B5A" w:rsidP="00FB0B5A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FB0B5A" w:rsidRDefault="00FB0B5A" w:rsidP="00FB0B5A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FB0B5A" w:rsidRPr="00397896" w:rsidRDefault="00FB0B5A" w:rsidP="00FB0B5A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FB0B5A" w:rsidRPr="00397896" w:rsidRDefault="00FB0B5A" w:rsidP="00FB0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9</w:t>
      </w:r>
    </w:p>
    <w:p w:rsidR="00FB0B5A" w:rsidRPr="00397896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je dužan da za uredno i blagovremeno izvršenje radova koji je predmet ovog ugovora, obezbijedi i angažuje dovoljan broj radnika prema strukturi koja obezbeđuje uspješno izvođenje radova i da na gradilištu dopremi potrebnu i kvalitetnu mehanizaciju i opremu za završetak radova.  </w:t>
      </w:r>
    </w:p>
    <w:p w:rsidR="00FB0B5A" w:rsidRPr="00397896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je dužan obavjesti Naručioca o imenovanju ovlašćenog lica koje će rukovoditi građenjem objekta.   </w:t>
      </w:r>
    </w:p>
    <w:p w:rsidR="00FB0B5A" w:rsidRPr="00397896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Ako u toku izvođenja radova dođe do promjene ovlašćenog lica određenog za rukovođenje građenjem objekta, Izvođač je dužan da o tome odmah obavijesti Naručioca. </w:t>
      </w: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Izvođač je obavezan Naručiocu nadoknaditi sve štete koje treća lica eventualno ostvare od Naručioca po osnovu iz stava 1.ovog člana. </w:t>
      </w:r>
    </w:p>
    <w:p w:rsidR="00FB0B5A" w:rsidRPr="00397896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B0B5A" w:rsidRPr="00397896" w:rsidRDefault="00FB0B5A" w:rsidP="00FB0B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B50E91">
        <w:rPr>
          <w:rFonts w:ascii="Times New Roman" w:hAnsi="Times New Roman" w:cs="Times New Roman"/>
          <w:b/>
          <w:sz w:val="24"/>
          <w:szCs w:val="24"/>
        </w:rPr>
        <w:t>GARANCIJA ZA DOBRO IZVRŠENJE UGOVORA</w:t>
      </w:r>
    </w:p>
    <w:p w:rsidR="00FB0B5A" w:rsidRPr="00397896" w:rsidRDefault="00FB0B5A" w:rsidP="00FB0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10</w:t>
      </w:r>
    </w:p>
    <w:p w:rsidR="00FB0B5A" w:rsidRPr="00397896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Ako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bez krivice Naručioca ne završi radove koji su predmet ovog ugovora u ugovorenom roku, dužan je Naručiocu platiti na ime ugovorene kazne penale 2,0 %</w:t>
      </w:r>
      <w:r w:rsidRPr="00397896">
        <w:rPr>
          <w:rFonts w:ascii="Times New Roman" w:hAnsi="Times New Roman"/>
          <w:sz w:val="24"/>
          <w:szCs w:val="24"/>
          <w:vertAlign w:val="subscript"/>
        </w:rPr>
        <w:t>0</w:t>
      </w:r>
      <w:r w:rsidRPr="00397896">
        <w:rPr>
          <w:rFonts w:ascii="Times New Roman" w:hAnsi="Times New Roman"/>
          <w:sz w:val="24"/>
          <w:szCs w:val="24"/>
        </w:rPr>
        <w:t xml:space="preserve"> (dva promila) od ugovorene cijene radova za svaki dan prekoračenja ugovorenog roka završetka objekta. Visina </w:t>
      </w:r>
      <w:r>
        <w:rPr>
          <w:rFonts w:ascii="Times New Roman" w:hAnsi="Times New Roman"/>
          <w:sz w:val="24"/>
          <w:szCs w:val="24"/>
        </w:rPr>
        <w:t>ugovorene kazne ne može preći 5</w:t>
      </w:r>
      <w:r w:rsidRPr="00397896">
        <w:rPr>
          <w:rFonts w:ascii="Times New Roman" w:hAnsi="Times New Roman"/>
          <w:sz w:val="24"/>
          <w:szCs w:val="24"/>
        </w:rPr>
        <w:t xml:space="preserve">% od ugovorene cijene radova. </w:t>
      </w:r>
    </w:p>
    <w:p w:rsidR="00FB0B5A" w:rsidRPr="00397896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>Strane ugovora ovim ugovorom isključuju primjenu pravnog pravila po kojem je Naručilac dužan saopštiti Izvođaču po zapadanju u docnju da zadržava pravo na ugovorenu kaznu (penale), te se smatra da je samim padanjem u docnju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dužan platiti ugovorenu kaznu (penale) bez opomene Naručioca, a Naručioc ovlašćen da ih naplati – odbije na teret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ačevih potraživanja za izvedene radove na objektu koji je predmet ovog ugovora ili od bilo kojeg drugog Izvođačevog potraživanja od Naručioca, s tim što je Naručilac o izvršenoj naplati – odbijanju, dužan obavjestiti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ača. </w:t>
      </w:r>
    </w:p>
    <w:p w:rsidR="00FB0B5A" w:rsidRPr="00397896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Plaćanje ugovorene kazne (penala) ne osloba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 obaveze da u cjelosti završi </w:t>
      </w:r>
      <w:r>
        <w:rPr>
          <w:rFonts w:ascii="Times New Roman" w:hAnsi="Times New Roman"/>
          <w:sz w:val="24"/>
          <w:szCs w:val="24"/>
        </w:rPr>
        <w:t xml:space="preserve">ugovorene radove.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</w:p>
    <w:p w:rsidR="00FB0B5A" w:rsidRPr="00397896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Ako Naručiocu nastane šteta zbog prekoračenja ugovorenog roka završetka radova u iznosu većem od ugovorenih i obračunatih penala – kazne, tada je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dužan da plati  Naručiocu pored ugovorene kazne (penale) i iznos naknade štete koji prelazi visinu ugovorene kazne. </w:t>
      </w:r>
    </w:p>
    <w:p w:rsidR="00FB0B5A" w:rsidRPr="00397896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B5A" w:rsidRPr="00397896" w:rsidRDefault="00FB0B5A" w:rsidP="00FB0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>Član 1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B0B5A" w:rsidRPr="00397896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je dužan da prilikom potpisivanja ovog ugovora preda Naručiocu neopozivu i bezuslovno plativu na prvi poziv garanciju banke na iznos od 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397896">
        <w:rPr>
          <w:rFonts w:ascii="Times New Roman" w:hAnsi="Times New Roman"/>
          <w:sz w:val="24"/>
          <w:szCs w:val="24"/>
        </w:rPr>
        <w:t xml:space="preserve"> % ugovorene vrijednosti, kojom bezuslovno i neopozivo garantuje potpuno i savjes</w:t>
      </w:r>
      <w:r>
        <w:rPr>
          <w:rFonts w:ascii="Times New Roman" w:hAnsi="Times New Roman"/>
          <w:sz w:val="24"/>
          <w:szCs w:val="24"/>
        </w:rPr>
        <w:t>no izvršenje ugovorenih obaveza.</w:t>
      </w:r>
    </w:p>
    <w:p w:rsidR="00FB0B5A" w:rsidRPr="002E7407" w:rsidRDefault="00FB0B5A" w:rsidP="00FB0B5A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 xml:space="preserve">Garancija za dobro izvršenje Ugovora je sastavni dio Ugovora o </w:t>
      </w:r>
      <w:r>
        <w:rPr>
          <w:rFonts w:ascii="Times New Roman" w:hAnsi="Times New Roman"/>
          <w:sz w:val="24"/>
          <w:szCs w:val="24"/>
          <w:lang w:val="sr-Latn-CS"/>
        </w:rPr>
        <w:t xml:space="preserve">izvođenju i traje najmanje 5 (pet) dana duže od dana </w:t>
      </w:r>
      <w:r w:rsidRPr="00C40274">
        <w:rPr>
          <w:rFonts w:ascii="Times New Roman" w:hAnsi="Times New Roman"/>
          <w:sz w:val="24"/>
          <w:szCs w:val="24"/>
          <w:lang w:val="sr-Latn-CS"/>
        </w:rPr>
        <w:t>isteka roka za završetak radova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 w:rsidRPr="00C40274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</w:p>
    <w:p w:rsidR="00FB0B5A" w:rsidRDefault="00FB0B5A" w:rsidP="00FB0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 xml:space="preserve">Član </w:t>
      </w:r>
      <w:r>
        <w:rPr>
          <w:rFonts w:ascii="Times New Roman" w:hAnsi="Times New Roman"/>
          <w:b/>
          <w:sz w:val="24"/>
          <w:szCs w:val="24"/>
          <w:lang w:val="sr-Latn-CS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FB0B5A" w:rsidRPr="003A19CC" w:rsidRDefault="00FB0B5A" w:rsidP="00FB0B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9CC">
        <w:rPr>
          <w:rFonts w:ascii="Times New Roman" w:hAnsi="Times New Roman"/>
          <w:sz w:val="24"/>
          <w:szCs w:val="24"/>
        </w:rPr>
        <w:t xml:space="preserve">Izvođač garantuje kvalitet izvedenih radova i to: za radove koji utiču na stabilnost i bezbjednost objekta ili dijela objekta 10 godina a za ostale radove 2 godine. </w:t>
      </w: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je dužan da o svom trošku otkloni sve nedostatke na izvedenim radovima, koji se pokažu u toku garantnog roka u roku koji mu odredi Naručilac. Ukoliko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ne postupi po zahtjevu </w:t>
      </w:r>
      <w:r w:rsidRPr="00397896">
        <w:rPr>
          <w:rFonts w:ascii="Times New Roman" w:hAnsi="Times New Roman"/>
          <w:sz w:val="24"/>
          <w:szCs w:val="24"/>
        </w:rPr>
        <w:lastRenderedPageBreak/>
        <w:t>Naručioca, Naručilac ima pravo da na teret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ača otkloni nedostatke angažovanjem drugog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ača. </w:t>
      </w: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B5A" w:rsidRPr="00397896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B5A" w:rsidRPr="00397896" w:rsidRDefault="00FB0B5A" w:rsidP="00FB0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</w:rPr>
        <w:t>Član 13</w:t>
      </w: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je dužan da po završenim radovima povuče sa gradilišta svoje radnike, ukloni preostali materijal, opremu, sredstva za rad i privremene objekte, koje je koristio u toku rada, očisti gradilište od otpadaka koje je napravio </w:t>
      </w:r>
      <w:r w:rsidRPr="00397896">
        <w:rPr>
          <w:rFonts w:ascii="Times New Roman" w:hAnsi="Times New Roman"/>
          <w:sz w:val="24"/>
          <w:szCs w:val="24"/>
          <w:lang w:val="sr-Latn-CS"/>
        </w:rPr>
        <w:t>,</w:t>
      </w:r>
      <w:r w:rsidRPr="00397896">
        <w:rPr>
          <w:rFonts w:ascii="Times New Roman" w:hAnsi="Times New Roman"/>
          <w:sz w:val="24"/>
          <w:szCs w:val="24"/>
        </w:rPr>
        <w:t>uredi i očisti okolinu gra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evine i samu gra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evinu na kome je izvodio radove. </w:t>
      </w:r>
    </w:p>
    <w:p w:rsidR="00FB0B5A" w:rsidRPr="00397896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B5A" w:rsidRPr="00397896" w:rsidRDefault="00FB0B5A" w:rsidP="00FB0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14</w:t>
      </w:r>
    </w:p>
    <w:p w:rsidR="00FB0B5A" w:rsidRPr="009E418A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je dužan da postupi po primjedbama komisije za pregled i primopredaju izvedenih radova i to u roku koji mu odredi komisija. </w:t>
      </w:r>
    </w:p>
    <w:p w:rsidR="00FB0B5A" w:rsidRPr="00397896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Ako Izvođač ne postupi po primjedbama iz stava 1. ovog člana  u određenom roku, Naručilac će sam ili preko drugog izvođača otkloniti utvrđene nedostatke o trošku Izvođača. </w:t>
      </w: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B0B5A" w:rsidRPr="00397896" w:rsidRDefault="00FB0B5A" w:rsidP="00FB0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15</w:t>
      </w:r>
    </w:p>
    <w:p w:rsidR="00FB0B5A" w:rsidRPr="00246F41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Po obavljenom pregledu, primopredaji izvedenih radova i otklanjanju utvr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enih nedostataka, ugovorene strane će preko svojih ovlašćenih predstavnika u roku od 10 dana izvršiti ko</w:t>
      </w:r>
      <w:r>
        <w:rPr>
          <w:rFonts w:ascii="Times New Roman" w:hAnsi="Times New Roman"/>
          <w:sz w:val="24"/>
          <w:szCs w:val="24"/>
        </w:rPr>
        <w:t>načni obračun izvedenih radova.</w:t>
      </w:r>
    </w:p>
    <w:p w:rsidR="00FB0B5A" w:rsidRPr="009E418A" w:rsidRDefault="00FB0B5A" w:rsidP="00FB0B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E91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FB0B5A" w:rsidRPr="00397896" w:rsidRDefault="00FB0B5A" w:rsidP="00FB0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16</w:t>
      </w:r>
    </w:p>
    <w:p w:rsidR="00FB0B5A" w:rsidRPr="009E418A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 xml:space="preserve">Ovaj ugovor može se raskinuti sporazumno ili po zahtjevu jedne od strane ugovora, ako su nastupili bitni razlozi za raskid ugovora. </w:t>
      </w: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Ugovor se raskida pismenom izjavom, koja se dostavlja drugoj ugovornoj strani. U izjavi mora biti naznačeno po kom osnovu se raskida ugovor. </w:t>
      </w: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B0B5A" w:rsidRPr="00397896" w:rsidRDefault="00FB0B5A" w:rsidP="00FB0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17</w:t>
      </w:r>
    </w:p>
    <w:p w:rsidR="00FB0B5A" w:rsidRPr="002E7407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Ukoliko do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e do raskida ugovora i prekida radova, Naručilac 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 xml:space="preserve">ač su dužni da preduzmu potrebne mjere da se izvedeni radovi zaštite od propadanja. Troškove zaštite radova snosi strana ugovora čijom krivicom je došlo do raskida ugovora odnosno do prekida radova. </w:t>
      </w: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B0B5A" w:rsidRPr="00397896" w:rsidRDefault="00FB0B5A" w:rsidP="00FB0B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E573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ANTIKORUPCIJSKA KLAUZULA</w:t>
      </w:r>
    </w:p>
    <w:p w:rsidR="00FB0B5A" w:rsidRDefault="00FB0B5A" w:rsidP="00FB0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18</w:t>
      </w: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54C40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354C40">
        <w:rPr>
          <w:rFonts w:ascii="Times New Roman" w:hAnsi="Times New Roman" w:cs="Times New Roman"/>
          <w:sz w:val="24"/>
          <w:szCs w:val="24"/>
          <w:lang w:val="sl-SI"/>
        </w:rPr>
        <w:t xml:space="preserve"> 57/14</w:t>
      </w:r>
      <w:r>
        <w:rPr>
          <w:rFonts w:ascii="Times New Roman" w:hAnsi="Times New Roman" w:cs="Times New Roman"/>
          <w:sz w:val="24"/>
          <w:szCs w:val="24"/>
          <w:lang w:val="sl-SI"/>
        </w:rPr>
        <w:t>, 28/15 i 42/17).</w:t>
      </w:r>
      <w:r w:rsidRPr="002A1BC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FB0B5A" w:rsidRPr="002A1BCE" w:rsidRDefault="00FB0B5A" w:rsidP="00FB0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19</w:t>
      </w: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FB0B5A" w:rsidRPr="001825DF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B0B5A" w:rsidRPr="004C3875" w:rsidRDefault="00FB0B5A" w:rsidP="00FB0B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57794">
        <w:rPr>
          <w:rFonts w:ascii="Times New Roman" w:hAnsi="Times New Roman" w:cs="Times New Roman"/>
          <w:b/>
          <w:color w:val="000000"/>
          <w:sz w:val="24"/>
          <w:szCs w:val="24"/>
        </w:rPr>
        <w:t>OSTALE ODREDBE</w:t>
      </w:r>
    </w:p>
    <w:p w:rsidR="00FB0B5A" w:rsidRPr="00397896" w:rsidRDefault="00FB0B5A" w:rsidP="00FB0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20</w:t>
      </w:r>
    </w:p>
    <w:p w:rsidR="00FB0B5A" w:rsidRPr="009E418A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lastRenderedPageBreak/>
        <w:t>Strane ugovora su saglasne da sve sporove koji nastanu iz odnosa zasnov</w:t>
      </w:r>
      <w:r>
        <w:rPr>
          <w:rFonts w:ascii="Times New Roman" w:hAnsi="Times New Roman"/>
          <w:sz w:val="24"/>
          <w:szCs w:val="24"/>
        </w:rPr>
        <w:t>an</w:t>
      </w:r>
      <w:r w:rsidRPr="00397896">
        <w:rPr>
          <w:rFonts w:ascii="Times New Roman" w:hAnsi="Times New Roman"/>
          <w:sz w:val="24"/>
          <w:szCs w:val="24"/>
        </w:rPr>
        <w:t xml:space="preserve">ih ovim ugovorom prvenstveno rješavaju sporazumno. Pri tom , se po potrebi, mogu koristiti usluge pojedinih stručnih lica ili tijela koja ugovorne strane sporazumno odrede. </w:t>
      </w: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Ukoliko se nastali spor ne riješi sporazumno, a saglasno ugovornim dokumentima za rješavanje spora određuje se nadležnost </w:t>
      </w:r>
      <w:r>
        <w:rPr>
          <w:rFonts w:ascii="Times New Roman" w:hAnsi="Times New Roman"/>
          <w:sz w:val="24"/>
          <w:szCs w:val="24"/>
          <w:lang w:val="sl-SI"/>
        </w:rPr>
        <w:t xml:space="preserve">Privrednog 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suda u Podgorici. </w:t>
      </w: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FB0B5A" w:rsidRPr="00397896" w:rsidRDefault="00FB0B5A" w:rsidP="00FB0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21</w:t>
      </w: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Ovaj ugovor je pravno valjano zaključen i potpisan od dolje navedenih ovlašćenih zakonskih zastupnika strana ugovora i sačinjen u</w:t>
      </w:r>
      <w:r>
        <w:rPr>
          <w:rFonts w:ascii="Times New Roman" w:hAnsi="Times New Roman"/>
          <w:sz w:val="24"/>
          <w:szCs w:val="24"/>
          <w:lang w:val="sr-Latn-CS"/>
        </w:rPr>
        <w:t xml:space="preserve"> 6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Latn-CS"/>
        </w:rPr>
        <w:t>šest</w:t>
      </w:r>
      <w:r>
        <w:rPr>
          <w:rFonts w:ascii="Times New Roman" w:hAnsi="Times New Roman"/>
          <w:sz w:val="24"/>
          <w:szCs w:val="24"/>
        </w:rPr>
        <w:t xml:space="preserve">) istovjetnih primjeraka </w:t>
      </w:r>
      <w:r w:rsidRPr="00397896">
        <w:rPr>
          <w:rFonts w:ascii="Times New Roman" w:hAnsi="Times New Roman"/>
          <w:sz w:val="24"/>
          <w:szCs w:val="24"/>
        </w:rPr>
        <w:t>od kojih po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3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 w:rsidRPr="00397896">
        <w:rPr>
          <w:rFonts w:ascii="Times New Roman" w:hAnsi="Times New Roman"/>
          <w:sz w:val="24"/>
          <w:szCs w:val="24"/>
          <w:lang w:val="sr-Latn-CS"/>
        </w:rPr>
        <w:t>tri</w:t>
      </w:r>
      <w:r w:rsidRPr="00397896">
        <w:rPr>
          <w:rFonts w:ascii="Times New Roman" w:hAnsi="Times New Roman"/>
          <w:sz w:val="24"/>
          <w:szCs w:val="24"/>
        </w:rPr>
        <w:t>) primjeraka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zadržavaju</w:t>
      </w:r>
      <w:r w:rsidRPr="00397896">
        <w:rPr>
          <w:rFonts w:ascii="Times New Roman" w:hAnsi="Times New Roman"/>
          <w:sz w:val="24"/>
          <w:szCs w:val="24"/>
        </w:rPr>
        <w:t xml:space="preserve">  Naruči</w:t>
      </w:r>
      <w:r w:rsidRPr="00397896">
        <w:rPr>
          <w:rFonts w:ascii="Times New Roman" w:hAnsi="Times New Roman"/>
          <w:sz w:val="24"/>
          <w:szCs w:val="24"/>
          <w:lang w:val="sr-Latn-CS"/>
        </w:rPr>
        <w:t>la</w:t>
      </w:r>
      <w:r w:rsidRPr="00397896">
        <w:rPr>
          <w:rFonts w:ascii="Times New Roman" w:hAnsi="Times New Roman"/>
          <w:sz w:val="24"/>
          <w:szCs w:val="24"/>
        </w:rPr>
        <w:t>c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97896">
        <w:rPr>
          <w:rFonts w:ascii="Times New Roman" w:hAnsi="Times New Roman"/>
          <w:sz w:val="24"/>
          <w:szCs w:val="24"/>
        </w:rPr>
        <w:t>i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 xml:space="preserve"> .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B0B5A" w:rsidRDefault="00FB0B5A" w:rsidP="00FB0B5A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IZVOĐAČ</w:t>
      </w: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5A" w:rsidRPr="00852493" w:rsidRDefault="00FB0B5A" w:rsidP="00FB0B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5A" w:rsidRPr="00852493" w:rsidRDefault="00FB0B5A" w:rsidP="00FB0B5A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FB0B5A" w:rsidRPr="00852493" w:rsidRDefault="00FB0B5A" w:rsidP="00FB0B5A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FB0B5A" w:rsidRPr="00852493" w:rsidRDefault="00FB0B5A" w:rsidP="00FB0B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B0B5A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(svojeručni potpis)</w:t>
      </w:r>
    </w:p>
    <w:p w:rsidR="00FB0B5A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B0B5A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B0B5A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B0B5A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B0B5A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B0B5A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B0B5A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B0B5A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B0B5A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B0B5A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B0B5A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B0B5A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B0B5A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B0B5A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B0B5A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B0B5A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B0B5A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B0B5A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B0B5A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B0B5A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B0B5A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B0B5A" w:rsidRPr="00844A88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FB0B5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članom 107 stav 2 Zakona o javnim nabavkama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FB0B5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B0B5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B0B5A" w:rsidRPr="0066601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FB0B5A" w:rsidRPr="00A04364" w:rsidRDefault="00FB0B5A" w:rsidP="00FB0B5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FB0B5A" w:rsidRPr="00A04364" w:rsidRDefault="00FB0B5A" w:rsidP="00FB0B5A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FB0B5A" w:rsidRPr="00852493" w:rsidRDefault="00FB0B5A" w:rsidP="00FB0B5A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FB0B5A" w:rsidRPr="00852493" w:rsidRDefault="00FB0B5A" w:rsidP="00FB0B5A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5A" w:rsidRPr="00852493" w:rsidRDefault="00FB0B5A" w:rsidP="00FB0B5A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FB0B5A" w:rsidRPr="00852493" w:rsidRDefault="00FB0B5A" w:rsidP="00FB0B5A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B0B5A" w:rsidRPr="00852493" w:rsidRDefault="00FB0B5A" w:rsidP="00FB0B5A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B0B5A" w:rsidRPr="00852493" w:rsidRDefault="00FB0B5A" w:rsidP="00FB0B5A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FB0B5A" w:rsidRPr="00852493" w:rsidRDefault="00FB0B5A" w:rsidP="00FB0B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B0B5A" w:rsidRPr="00852493" w:rsidRDefault="00FB0B5A" w:rsidP="00FB0B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B0B5A" w:rsidRPr="00852493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FB0B5A" w:rsidRPr="00852493" w:rsidRDefault="00FB0B5A" w:rsidP="00FB0B5A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FB0B5A" w:rsidRPr="00852493" w:rsidRDefault="00FB0B5A" w:rsidP="00FB0B5A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FB0B5A" w:rsidRPr="00852493" w:rsidRDefault="00FB0B5A" w:rsidP="00FB0B5A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0B5A" w:rsidRPr="00852493" w:rsidRDefault="00FB0B5A" w:rsidP="00FB0B5A">
      <w:pPr>
        <w:rPr>
          <w:rFonts w:ascii="Times New Roman" w:hAnsi="Times New Roman" w:cs="Times New Roman"/>
        </w:rPr>
      </w:pPr>
    </w:p>
    <w:p w:rsidR="00FB0B5A" w:rsidRPr="002F1C02" w:rsidRDefault="00FB0B5A" w:rsidP="00FB0B5A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FB0B5A" w:rsidRPr="002F1C02" w:rsidRDefault="00FB0B5A" w:rsidP="00FB0B5A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B0B5A" w:rsidRDefault="00FB0B5A" w:rsidP="00FB0B5A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B0B5A" w:rsidRPr="002F1C02" w:rsidRDefault="00FB0B5A" w:rsidP="00FB0B5A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B0B5A" w:rsidRDefault="00FB0B5A" w:rsidP="00FB0B5A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FB0B5A" w:rsidRPr="002F1C02" w:rsidRDefault="00FB0B5A" w:rsidP="00FB0B5A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B0B5A" w:rsidRDefault="00FB0B5A" w:rsidP="00FB0B5A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FB0B5A" w:rsidRDefault="00FB0B5A" w:rsidP="00FB0B5A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B0B5A" w:rsidRDefault="00FB0B5A" w:rsidP="00FB0B5A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B0B5A" w:rsidRDefault="00FB0B5A" w:rsidP="00FB0B5A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FB0B5A" w:rsidRDefault="00FB0B5A" w:rsidP="00FB0B5A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B0B5A" w:rsidRDefault="00FB0B5A" w:rsidP="00FB0B5A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FB0B5A" w:rsidRPr="002F1C02" w:rsidRDefault="00FB0B5A" w:rsidP="00FB0B5A">
      <w:pPr>
        <w:rPr>
          <w:lang w:val="sv-SE" w:eastAsia="zh-TW"/>
        </w:rPr>
      </w:pPr>
    </w:p>
    <w:p w:rsidR="00FB0B5A" w:rsidRDefault="00FB0B5A" w:rsidP="00FB0B5A">
      <w:pPr>
        <w:rPr>
          <w:lang w:val="sv-SE" w:eastAsia="zh-TW"/>
        </w:rPr>
      </w:pPr>
    </w:p>
    <w:p w:rsidR="00FB0B5A" w:rsidRPr="002F1C02" w:rsidRDefault="00FB0B5A" w:rsidP="00FB0B5A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D4C69" w:rsidRDefault="002D4C69"/>
    <w:sectPr w:rsidR="002D4C69" w:rsidSect="002D4C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4A0" w:rsidRDefault="008C34A0" w:rsidP="00FB0B5A">
      <w:pPr>
        <w:spacing w:after="0" w:line="240" w:lineRule="auto"/>
      </w:pPr>
      <w:r>
        <w:separator/>
      </w:r>
    </w:p>
  </w:endnote>
  <w:endnote w:type="continuationSeparator" w:id="1">
    <w:p w:rsidR="008C34A0" w:rsidRDefault="008C34A0" w:rsidP="00FB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5A" w:rsidRDefault="00FB0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FB0B5A" w:rsidRDefault="00FB0B5A" w:rsidP="00AD3CA2">
        <w:pPr>
          <w:jc w:val="right"/>
        </w:pPr>
        <w:r>
          <w:t xml:space="preserve">Strana  </w:t>
        </w:r>
        <w:fldSimple w:instr=" PAGE ">
          <w:r>
            <w:rPr>
              <w:noProof/>
            </w:rPr>
            <w:t>17</w:t>
          </w:r>
        </w:fldSimple>
        <w:r>
          <w:t xml:space="preserve"> od </w:t>
        </w:r>
        <w:fldSimple w:instr=" NUMPAGES  ">
          <w:r>
            <w:rPr>
              <w:noProof/>
            </w:rPr>
            <w:t>17</w:t>
          </w:r>
        </w:fldSimple>
      </w:p>
    </w:sdtContent>
  </w:sdt>
  <w:p w:rsidR="00FB0B5A" w:rsidRPr="000074F9" w:rsidRDefault="00FB0B5A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5A" w:rsidRDefault="00FB0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4A0" w:rsidRDefault="008C34A0" w:rsidP="00FB0B5A">
      <w:pPr>
        <w:spacing w:after="0" w:line="240" w:lineRule="auto"/>
      </w:pPr>
      <w:r>
        <w:separator/>
      </w:r>
    </w:p>
  </w:footnote>
  <w:footnote w:type="continuationSeparator" w:id="1">
    <w:p w:rsidR="008C34A0" w:rsidRDefault="008C34A0" w:rsidP="00FB0B5A">
      <w:pPr>
        <w:spacing w:after="0" w:line="240" w:lineRule="auto"/>
      </w:pPr>
      <w:r>
        <w:continuationSeparator/>
      </w:r>
    </w:p>
  </w:footnote>
  <w:footnote w:id="2">
    <w:p w:rsidR="00FB0B5A" w:rsidRPr="007E1F59" w:rsidRDefault="00FB0B5A" w:rsidP="00FB0B5A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FB0B5A" w:rsidRDefault="00FB0B5A" w:rsidP="00FB0B5A">
      <w:pPr>
        <w:pStyle w:val="FootnoteText"/>
        <w:rPr>
          <w:rFonts w:cs="Times New Roman"/>
        </w:rPr>
      </w:pPr>
    </w:p>
  </w:footnote>
  <w:footnote w:id="3">
    <w:p w:rsidR="00FB0B5A" w:rsidRPr="007E1F59" w:rsidRDefault="00FB0B5A" w:rsidP="00FB0B5A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B0B5A" w:rsidRDefault="00FB0B5A" w:rsidP="00FB0B5A">
      <w:pPr>
        <w:pStyle w:val="FootnoteText"/>
        <w:jc w:val="both"/>
        <w:rPr>
          <w:rFonts w:cs="Times New Roman"/>
        </w:rPr>
      </w:pPr>
    </w:p>
  </w:footnote>
  <w:footnote w:id="4">
    <w:p w:rsidR="00FB0B5A" w:rsidRDefault="00FB0B5A" w:rsidP="00FB0B5A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FB0B5A" w:rsidRDefault="00FB0B5A" w:rsidP="00FB0B5A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FB0B5A" w:rsidRPr="007E1F59" w:rsidRDefault="00FB0B5A" w:rsidP="00FB0B5A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FB0B5A" w:rsidRDefault="00FB0B5A" w:rsidP="00FB0B5A">
      <w:pPr>
        <w:pStyle w:val="FootnoteText"/>
        <w:rPr>
          <w:rFonts w:cs="Times New Roman"/>
        </w:rPr>
      </w:pPr>
    </w:p>
  </w:footnote>
  <w:footnote w:id="7">
    <w:p w:rsidR="00FB0B5A" w:rsidRPr="00EF3747" w:rsidRDefault="00FB0B5A" w:rsidP="00FB0B5A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FB0B5A" w:rsidRDefault="00FB0B5A" w:rsidP="00FB0B5A">
      <w:pPr>
        <w:pStyle w:val="FootnoteText"/>
        <w:rPr>
          <w:rFonts w:cs="Times New Roman"/>
        </w:rPr>
      </w:pPr>
    </w:p>
  </w:footnote>
  <w:footnote w:id="8">
    <w:p w:rsidR="00FB0B5A" w:rsidRPr="007E1F59" w:rsidRDefault="00FB0B5A" w:rsidP="00FB0B5A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FB0B5A" w:rsidRDefault="00FB0B5A" w:rsidP="00FB0B5A">
      <w:pPr>
        <w:pStyle w:val="FootnoteText"/>
        <w:rPr>
          <w:rFonts w:cs="Times New Roman"/>
        </w:rPr>
      </w:pPr>
    </w:p>
  </w:footnote>
  <w:footnote w:id="9">
    <w:p w:rsidR="00FB0B5A" w:rsidRPr="007F6785" w:rsidRDefault="00FB0B5A" w:rsidP="00FB0B5A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B0B5A" w:rsidRDefault="00FB0B5A" w:rsidP="00FB0B5A">
      <w:pPr>
        <w:pStyle w:val="FootnoteText"/>
        <w:jc w:val="both"/>
        <w:rPr>
          <w:rFonts w:cs="Times New Roman"/>
        </w:rPr>
      </w:pPr>
    </w:p>
  </w:footnote>
  <w:footnote w:id="10">
    <w:p w:rsidR="00FB0B5A" w:rsidRDefault="00FB0B5A" w:rsidP="00FB0B5A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FB0B5A" w:rsidRPr="00FA6401" w:rsidRDefault="00FB0B5A" w:rsidP="00FB0B5A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  <w:footnote w:id="12">
    <w:p w:rsidR="00FB0B5A" w:rsidRDefault="00FB0B5A" w:rsidP="00FB0B5A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Za sve navedene podugovarače jasno popuniti tabelu „Podaci o podugovaraču/podizvodjaču</w:t>
      </w:r>
      <w:r>
        <w:rPr>
          <w:rFonts w:ascii="Times New Roman" w:hAnsi="Times New Roman" w:cs="Times New Roman"/>
          <w:sz w:val="16"/>
          <w:szCs w:val="16"/>
        </w:rPr>
        <w:t xml:space="preserve"> u okviru samostalne ponude</w:t>
      </w:r>
      <w:r w:rsidRPr="007E1F59">
        <w:rPr>
          <w:rFonts w:ascii="Times New Roman" w:hAnsi="Times New Roman" w:cs="Times New Roman"/>
          <w:sz w:val="16"/>
          <w:szCs w:val="16"/>
        </w:rPr>
        <w:t>“</w:t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r w:rsidRPr="007E1F59">
        <w:rPr>
          <w:rFonts w:ascii="Times New Roman" w:hAnsi="Times New Roman" w:cs="Times New Roman"/>
          <w:sz w:val="16"/>
          <w:szCs w:val="16"/>
        </w:rPr>
        <w:t>„Podaci o podugovaraču/podizvodjaču</w:t>
      </w:r>
      <w:r>
        <w:rPr>
          <w:rFonts w:ascii="Times New Roman" w:hAnsi="Times New Roman" w:cs="Times New Roman"/>
          <w:sz w:val="16"/>
          <w:szCs w:val="16"/>
        </w:rPr>
        <w:t xml:space="preserve"> u okviru zajedničke ponude</w:t>
      </w:r>
      <w:r w:rsidRPr="007E1F59">
        <w:rPr>
          <w:rFonts w:ascii="Times New Roman" w:hAnsi="Times New Roman" w:cs="Times New Roman"/>
          <w:sz w:val="16"/>
          <w:szCs w:val="16"/>
        </w:rPr>
        <w:t>“</w:t>
      </w:r>
    </w:p>
    <w:p w:rsidR="00FB0B5A" w:rsidRDefault="00FB0B5A" w:rsidP="00FB0B5A">
      <w:pPr>
        <w:pStyle w:val="FootnoteText"/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5A" w:rsidRDefault="00FB0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5A" w:rsidRDefault="00FB0B5A">
    <w:pPr>
      <w:pStyle w:val="Header"/>
      <w:jc w:val="right"/>
      <w:rPr>
        <w:rFonts w:cs="Times New Roman"/>
      </w:rPr>
    </w:pPr>
  </w:p>
  <w:p w:rsidR="00FB0B5A" w:rsidRDefault="00FB0B5A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5A" w:rsidRDefault="00FB0B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B5A"/>
    <w:rsid w:val="002D4C69"/>
    <w:rsid w:val="008C34A0"/>
    <w:rsid w:val="00FB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5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0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B0B5A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FB0B5A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B5A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FB0B5A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0B5A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B0B5A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FB0B5A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B0B5A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FB0B5A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B0B5A"/>
    <w:rPr>
      <w:rFonts w:ascii="Calibri" w:eastAsia="PMingLiU" w:hAnsi="Calibri" w:cs="Calibri"/>
      <w:lang w:eastAsia="zh-TW"/>
    </w:rPr>
  </w:style>
  <w:style w:type="character" w:styleId="SubtleEmphasis">
    <w:name w:val="Subtle Emphasis"/>
    <w:basedOn w:val="DefaultParagraphFont"/>
    <w:uiPriority w:val="99"/>
    <w:qFormat/>
    <w:rsid w:val="00FB0B5A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FB0B5A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2469</Words>
  <Characters>14078</Characters>
  <Application>Microsoft Office Word</Application>
  <DocSecurity>0</DocSecurity>
  <Lines>117</Lines>
  <Paragraphs>33</Paragraphs>
  <ScaleCrop>false</ScaleCrop>
  <Company/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</cp:revision>
  <dcterms:created xsi:type="dcterms:W3CDTF">2018-08-01T12:36:00Z</dcterms:created>
  <dcterms:modified xsi:type="dcterms:W3CDTF">2018-08-01T12:36:00Z</dcterms:modified>
</cp:coreProperties>
</file>